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40"/>
          <w:szCs w:val="40"/>
          <w:vertAlign w:val="baseline"/>
        </w:rPr>
      </w:pPr>
      <w:r w:rsidDel="00000000" w:rsidR="00000000" w:rsidRPr="00000000">
        <w:rPr>
          <w:b w:val="1"/>
          <w:sz w:val="40"/>
          <w:szCs w:val="40"/>
          <w:vertAlign w:val="baseline"/>
          <w:rtl w:val="0"/>
        </w:rPr>
        <w:t xml:space="preserve">SPHE- Social, Personal and Health Education</w:t>
      </w:r>
      <w:r w:rsidDel="00000000" w:rsidR="00000000" w:rsidRPr="00000000">
        <w:rPr>
          <w:rtl w:val="0"/>
        </w:rPr>
      </w:r>
    </w:p>
    <w:p w:rsidR="00000000" w:rsidDel="00000000" w:rsidP="00000000" w:rsidRDefault="00000000" w:rsidRPr="00000000" w14:paraId="00000002">
      <w:pPr>
        <w:jc w:val="center"/>
        <w:rPr>
          <w:b w:val="0"/>
          <w:sz w:val="40"/>
          <w:szCs w:val="40"/>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b w:val="1"/>
          <w:u w:val="single"/>
          <w:vertAlign w:val="baseline"/>
          <w:rtl w:val="0"/>
        </w:rPr>
        <w:t xml:space="preserve">Introduction:</w:t>
      </w:r>
      <w:r w:rsidDel="00000000" w:rsidR="00000000" w:rsidRPr="00000000">
        <w:rPr>
          <w:vertAlign w:val="baseline"/>
          <w:rtl w:val="0"/>
        </w:rPr>
        <w:t xml:space="preserve"> Following a staff meeting in September 2010 it was decided to redraft the school plan for SPHE.</w:t>
      </w:r>
      <w:r w:rsidDel="00000000" w:rsidR="00000000" w:rsidRPr="00000000">
        <w:rPr>
          <w:color w:val="000000"/>
          <w:vertAlign w:val="baseline"/>
          <w:rtl w:val="0"/>
        </w:rPr>
        <w:t xml:space="preserve">  Its purpose is to guide the teachers in adopting a consistent and coherent approach to the teaching and learning of SPHE in our school. It is intended to guide teachers in their individual planning for SPHE to ensure appropriate coverage of all aspects of the curriculum from Infants to Sixth Class. </w:t>
      </w:r>
    </w:p>
    <w:p w:rsidR="00000000" w:rsidDel="00000000" w:rsidP="00000000" w:rsidRDefault="00000000" w:rsidRPr="00000000" w14:paraId="00000005">
      <w:pPr>
        <w:ind w:firstLine="720"/>
        <w:rPr>
          <w:color w:val="000000"/>
          <w:vertAlign w:val="baseline"/>
        </w:rPr>
      </w:pPr>
      <w:r w:rsidDel="00000000" w:rsidR="00000000" w:rsidRPr="00000000">
        <w:rPr>
          <w:color w:val="000000"/>
          <w:vertAlign w:val="baseline"/>
          <w:rtl w:val="0"/>
        </w:rPr>
        <w:t xml:space="preserve">The programme also encourages children to be aware of their rights as individual while at the same time accepting responsibility for their actions as members of the school and the wider community. Parents have the primary role in the social, personal and health education of their children so their involvement in the redrafting of this plan is encouraged.</w:t>
      </w:r>
    </w:p>
    <w:p w:rsidR="00000000" w:rsidDel="00000000" w:rsidP="00000000" w:rsidRDefault="00000000" w:rsidRPr="00000000" w14:paraId="00000006">
      <w:pPr>
        <w:ind w:firstLine="720"/>
        <w:rPr>
          <w:color w:val="000000"/>
          <w:vertAlign w:val="baseline"/>
        </w:rPr>
      </w:pPr>
      <w:r w:rsidDel="00000000" w:rsidR="00000000" w:rsidRPr="00000000">
        <w:rPr>
          <w:rtl w:val="0"/>
        </w:rPr>
      </w:r>
    </w:p>
    <w:p w:rsidR="00000000" w:rsidDel="00000000" w:rsidP="00000000" w:rsidRDefault="00000000" w:rsidRPr="00000000" w14:paraId="00000007">
      <w:pPr>
        <w:rPr>
          <w:color w:val="000000"/>
          <w:vertAlign w:val="baseline"/>
        </w:rPr>
      </w:pPr>
      <w:r w:rsidDel="00000000" w:rsidR="00000000" w:rsidRPr="00000000">
        <w:rPr>
          <w:b w:val="1"/>
          <w:color w:val="000000"/>
          <w:u w:val="single"/>
          <w:vertAlign w:val="baseline"/>
          <w:rtl w:val="0"/>
        </w:rPr>
        <w:t xml:space="preserve">Aims:</w:t>
      </w:r>
      <w:r w:rsidDel="00000000" w:rsidR="00000000" w:rsidRPr="00000000">
        <w:rPr>
          <w:color w:val="000000"/>
          <w:vertAlign w:val="baseline"/>
          <w:rtl w:val="0"/>
        </w:rPr>
        <w:br w:type="textWrapping"/>
        <w:t xml:space="preserve">1. To promote the personal development and well being of the child.</w:t>
        <w:br w:type="textWrapping"/>
        <w:t xml:space="preserve">2. To foster in the child a sense of care and respect for himself and others.</w:t>
        <w:br w:type="textWrapping"/>
        <w:t xml:space="preserve">3. To promote the health of the child and provide a foundation for healthy living.</w:t>
        <w:br w:type="textWrapping"/>
        <w:t xml:space="preserve">4. To enable the child to make informed decisions and choices.</w:t>
        <w:br w:type="textWrapping"/>
        <w:t xml:space="preserve">5. To develop in the child a sense of social responsibility and an appreciation of democracy.</w:t>
        <w:br w:type="textWrapping"/>
        <w:t xml:space="preserve">6. To enable the child to respect human diversity and to appreciate the interdependent nature of the world.</w:t>
        <w:br w:type="textWrapping"/>
        <w:br w:type="textWrapping"/>
      </w:r>
      <w:r w:rsidDel="00000000" w:rsidR="00000000" w:rsidRPr="00000000">
        <w:rPr>
          <w:b w:val="1"/>
          <w:color w:val="000000"/>
          <w:u w:val="single"/>
          <w:vertAlign w:val="baseline"/>
          <w:rtl w:val="0"/>
        </w:rPr>
        <w:t xml:space="preserve">Objectives</w:t>
      </w:r>
      <w:r w:rsidDel="00000000" w:rsidR="00000000" w:rsidRPr="00000000">
        <w:rPr>
          <w:color w:val="000000"/>
          <w:vertAlign w:val="baseline"/>
          <w:rtl w:val="0"/>
        </w:rPr>
        <w:t xml:space="preserve">:</w:t>
        <w:br w:type="textWrapping"/>
        <w:t xml:space="preserve">Our main objectives are to enable the child to:</w:t>
        <w:br w:type="textWrapping"/>
        <w:br w:type="textWrapping"/>
        <w:br w:type="textWrapping"/>
        <w:t xml:space="preserve">Be self-confident and have a positive sense of self-esteem.</w:t>
        <w:br w:type="textWrapping"/>
        <w:t xml:space="preserve">Develop a sense of personal responsibility and come to understand his/her sexuality and the process of growth, development and reproduction.</w:t>
        <w:br w:type="textWrapping"/>
        <w:t xml:space="preserve">Develop and enhance the social skills of communication, co-operation and conflict resolution.</w:t>
        <w:br w:type="textWrapping"/>
        <w:t xml:space="preserve">Create and maintain supportive relationships both now and in the future.</w:t>
      </w:r>
    </w:p>
    <w:p w:rsidR="00000000" w:rsidDel="00000000" w:rsidP="00000000" w:rsidRDefault="00000000" w:rsidRPr="00000000" w14:paraId="00000008">
      <w:pPr>
        <w:rPr>
          <w:color w:val="000000"/>
          <w:vertAlign w:val="baseline"/>
        </w:rPr>
      </w:pPr>
      <w:r w:rsidDel="00000000" w:rsidR="00000000" w:rsidRPr="00000000">
        <w:rPr>
          <w:color w:val="000000"/>
          <w:vertAlign w:val="baseline"/>
          <w:rtl w:val="0"/>
        </w:rPr>
        <w:t xml:space="preserve">Develop an understanding of healthy living, an ability to implement healthy behaviour and a willingness to participate in activities that promote and sustain health.</w:t>
        <w:br w:type="textWrapping"/>
        <w:t xml:space="preserve">Develop a sense of safety and an ability to protect himself/herself from danger and abuse.</w:t>
        <w:br w:type="textWrapping"/>
        <w:t xml:space="preserve">Make decisions, solve problems and take appropriate actions in various personal, social and health contexts.</w:t>
        <w:br w:type="textWrapping"/>
        <w:t xml:space="preserve">Become aware of, and discerning about, the various influences on choices and decisions.</w:t>
        <w:br w:type="textWrapping"/>
        <w:t xml:space="preserve">Begin to identify, review and evaluate the values and attitudes that are held by individuals and society and to recognise that these affect thoughts and actions.</w:t>
        <w:br w:type="textWrapping"/>
        <w:t xml:space="preserve">Respect the environment and develop a sense of responsibility for its long-term care.</w:t>
        <w:br w:type="textWrapping"/>
        <w:t xml:space="preserve">Develop some of the skills and abilities necessary for participating fully in groups and in society.</w:t>
        <w:br w:type="textWrapping"/>
        <w:t xml:space="preserve">Become aware of some of the individual and community rights and responsibility that come from living in a democracy. </w:t>
        <w:br w:type="textWrapping"/>
        <w:t xml:space="preserve">Begin to understand the concepts of personal, local, national, European and global identity.</w:t>
        <w:br w:type="textWrapping"/>
        <w:t xml:space="preserve">Appreciate and respect the diversity that exists in society and the positive contributions of various cultural, religious and social groups.</w:t>
        <w:br w:type="textWrapping"/>
        <w:t xml:space="preserve">Promote the values of a just and caring society in an age-appropriate manner and understand the importance of seeking truth and peace.</w:t>
      </w:r>
    </w:p>
    <w:p w:rsidR="00000000" w:rsidDel="00000000" w:rsidP="00000000" w:rsidRDefault="00000000" w:rsidRPr="00000000" w14:paraId="00000009">
      <w:pPr>
        <w:rPr>
          <w:color w:val="000000"/>
          <w:vertAlign w:val="baseline"/>
        </w:rPr>
      </w:pPr>
      <w:r w:rsidDel="00000000" w:rsidR="00000000" w:rsidRPr="00000000">
        <w:rPr>
          <w:rtl w:val="0"/>
        </w:rPr>
      </w:r>
    </w:p>
    <w:p w:rsidR="00000000" w:rsidDel="00000000" w:rsidP="00000000" w:rsidRDefault="00000000" w:rsidRPr="00000000" w14:paraId="0000000A">
      <w:pPr>
        <w:rPr>
          <w:b w:val="0"/>
          <w:color w:val="000000"/>
          <w:u w:val="single"/>
          <w:vertAlign w:val="baseline"/>
        </w:rPr>
      </w:pPr>
      <w:r w:rsidDel="00000000" w:rsidR="00000000" w:rsidRPr="00000000">
        <w:rPr>
          <w:b w:val="1"/>
          <w:color w:val="000000"/>
          <w:u w:val="single"/>
          <w:vertAlign w:val="baseline"/>
          <w:rtl w:val="0"/>
        </w:rPr>
        <w:t xml:space="preserve">Content:  </w:t>
      </w:r>
      <w:r w:rsidDel="00000000" w:rsidR="00000000" w:rsidRPr="00000000">
        <w:rPr>
          <w:rtl w:val="0"/>
        </w:rPr>
      </w:r>
    </w:p>
    <w:p w:rsidR="00000000" w:rsidDel="00000000" w:rsidP="00000000" w:rsidRDefault="00000000" w:rsidRPr="00000000" w14:paraId="0000000B">
      <w:pPr>
        <w:rPr>
          <w:b w:val="0"/>
          <w:color w:val="000000"/>
          <w:u w:val="single"/>
          <w:vertAlign w:val="baseline"/>
        </w:rPr>
      </w:pPr>
      <w:r w:rsidDel="00000000" w:rsidR="00000000" w:rsidRPr="00000000">
        <w:rPr>
          <w:rtl w:val="0"/>
        </w:rPr>
      </w:r>
    </w:p>
    <w:p w:rsidR="00000000" w:rsidDel="00000000" w:rsidP="00000000" w:rsidRDefault="00000000" w:rsidRPr="00000000" w14:paraId="0000000C">
      <w:pPr>
        <w:rPr>
          <w:b w:val="0"/>
          <w:color w:val="000000"/>
          <w:u w:val="single"/>
          <w:vertAlign w:val="baseline"/>
        </w:rPr>
      </w:pPr>
      <w:r w:rsidDel="00000000" w:rsidR="00000000" w:rsidRPr="00000000">
        <w:rPr>
          <w:b w:val="1"/>
          <w:color w:val="000000"/>
          <w:u w:val="single"/>
          <w:vertAlign w:val="baseline"/>
          <w:rtl w:val="0"/>
        </w:rPr>
        <w:t xml:space="preserve">Infants, 1</w:t>
      </w:r>
      <w:r w:rsidDel="00000000" w:rsidR="00000000" w:rsidRPr="00000000">
        <w:rPr>
          <w:b w:val="1"/>
          <w:color w:val="000000"/>
          <w:u w:val="single"/>
          <w:vertAlign w:val="superscript"/>
          <w:rtl w:val="0"/>
        </w:rPr>
        <w:t xml:space="preserve">st</w:t>
      </w:r>
      <w:r w:rsidDel="00000000" w:rsidR="00000000" w:rsidRPr="00000000">
        <w:rPr>
          <w:b w:val="1"/>
          <w:color w:val="000000"/>
          <w:u w:val="single"/>
          <w:vertAlign w:val="baseline"/>
          <w:rtl w:val="0"/>
        </w:rPr>
        <w:t xml:space="preserve"> and 2</w:t>
      </w:r>
      <w:r w:rsidDel="00000000" w:rsidR="00000000" w:rsidRPr="00000000">
        <w:rPr>
          <w:b w:val="1"/>
          <w:color w:val="000000"/>
          <w:u w:val="single"/>
          <w:vertAlign w:val="superscript"/>
          <w:rtl w:val="0"/>
        </w:rPr>
        <w:t xml:space="preserve">nd</w:t>
      </w:r>
      <w:r w:rsidDel="00000000" w:rsidR="00000000" w:rsidRPr="00000000">
        <w:rPr>
          <w:b w:val="1"/>
          <w:color w:val="000000"/>
          <w:u w:val="single"/>
          <w:vertAlign w:val="baseline"/>
          <w:rtl w:val="0"/>
        </w:rPr>
        <w:t xml:space="preserve"> classes:</w:t>
      </w:r>
      <w:r w:rsidDel="00000000" w:rsidR="00000000" w:rsidRPr="00000000">
        <w:rPr>
          <w:rtl w:val="0"/>
        </w:rPr>
      </w:r>
    </w:p>
    <w:p w:rsidR="00000000" w:rsidDel="00000000" w:rsidP="00000000" w:rsidRDefault="00000000" w:rsidRPr="00000000" w14:paraId="0000000D">
      <w:pPr>
        <w:rPr>
          <w:b w:val="0"/>
          <w:color w:val="000000"/>
          <w:u w:val="single"/>
          <w:vertAlign w:val="baseline"/>
        </w:rPr>
      </w:pPr>
      <w:r w:rsidDel="00000000" w:rsidR="00000000" w:rsidRPr="00000000">
        <w:rPr>
          <w:rtl w:val="0"/>
        </w:rPr>
      </w:r>
    </w:p>
    <w:tbl>
      <w:tblPr>
        <w:tblStyle w:val="Table1"/>
        <w:tblW w:w="8292.0" w:type="dxa"/>
        <w:jc w:val="left"/>
        <w:tblInd w:w="-1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551"/>
        <w:gridCol w:w="4741"/>
        <w:tblGridChange w:id="0">
          <w:tblGrid>
            <w:gridCol w:w="3551"/>
            <w:gridCol w:w="474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rPr>
                <w:vertAlign w:val="baseline"/>
              </w:rPr>
            </w:pPr>
            <w:r w:rsidDel="00000000" w:rsidR="00000000" w:rsidRPr="00000000">
              <w:rPr>
                <w:i w:val="1"/>
                <w:vertAlign w:val="baseline"/>
                <w:rtl w:val="0"/>
              </w:rPr>
              <w:t xml:space="preserve">Strands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rPr>
                <w:vertAlign w:val="baseline"/>
              </w:rPr>
            </w:pPr>
            <w:r w:rsidDel="00000000" w:rsidR="00000000" w:rsidRPr="00000000">
              <w:rPr>
                <w:i w:val="1"/>
                <w:vertAlign w:val="baseline"/>
                <w:rtl w:val="0"/>
              </w:rPr>
              <w:t xml:space="preserve">Strand units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0">
            <w:pPr>
              <w:rPr>
                <w:vertAlign w:val="baseline"/>
              </w:rPr>
            </w:pPr>
            <w:r w:rsidDel="00000000" w:rsidR="00000000" w:rsidRPr="00000000">
              <w:rPr>
                <w:b w:val="1"/>
                <w:vertAlign w:val="baseline"/>
                <w:rtl w:val="0"/>
              </w:rPr>
              <w:t xml:space="preserve">Myself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numPr>
                <w:ilvl w:val="0"/>
                <w:numId w:val="1"/>
              </w:numPr>
              <w:spacing w:after="0" w:lineRule="auto"/>
              <w:ind w:left="720" w:hanging="360"/>
              <w:rPr/>
            </w:pPr>
            <w:r w:rsidDel="00000000" w:rsidR="00000000" w:rsidRPr="00000000">
              <w:rPr>
                <w:vertAlign w:val="baseline"/>
                <w:rtl w:val="0"/>
              </w:rPr>
              <w:t xml:space="preserve">Self-identity</w:t>
              <w:br w:type="textWrapping"/>
            </w:r>
            <w:r w:rsidDel="00000000" w:rsidR="00000000" w:rsidRPr="00000000">
              <w:rPr>
                <w:i w:val="1"/>
                <w:vertAlign w:val="baseline"/>
                <w:rtl w:val="0"/>
              </w:rPr>
              <w:t xml:space="preserve">Self-awareness</w:t>
              <w:br w:type="textWrapping"/>
              <w:t xml:space="preserve">Developing self-confidence</w:t>
              <w:br w:type="textWrapping"/>
              <w:t xml:space="preserve">Making decisions</w:t>
            </w:r>
            <w:r w:rsidDel="00000000" w:rsidR="00000000" w:rsidRPr="00000000">
              <w:rPr>
                <w:rtl w:val="0"/>
              </w:rPr>
            </w:r>
          </w:p>
          <w:p w:rsidR="00000000" w:rsidDel="00000000" w:rsidP="00000000" w:rsidRDefault="00000000" w:rsidRPr="00000000" w14:paraId="00000012">
            <w:pPr>
              <w:numPr>
                <w:ilvl w:val="0"/>
                <w:numId w:val="1"/>
              </w:numPr>
              <w:spacing w:after="0" w:before="0" w:lineRule="auto"/>
              <w:ind w:left="720" w:hanging="360"/>
              <w:rPr/>
            </w:pPr>
            <w:r w:rsidDel="00000000" w:rsidR="00000000" w:rsidRPr="00000000">
              <w:rPr>
                <w:vertAlign w:val="baseline"/>
                <w:rtl w:val="0"/>
              </w:rPr>
              <w:t xml:space="preserve">Taking care of my body</w:t>
              <w:br w:type="textWrapping"/>
            </w:r>
            <w:r w:rsidDel="00000000" w:rsidR="00000000" w:rsidRPr="00000000">
              <w:rPr>
                <w:i w:val="1"/>
                <w:vertAlign w:val="baseline"/>
                <w:rtl w:val="0"/>
              </w:rPr>
              <w:t xml:space="preserve">Knowing about my body</w:t>
              <w:br w:type="textWrapping"/>
              <w:t xml:space="preserve">Food and nutrition</w:t>
            </w:r>
            <w:r w:rsidDel="00000000" w:rsidR="00000000" w:rsidRPr="00000000">
              <w:rPr>
                <w:rtl w:val="0"/>
              </w:rPr>
            </w:r>
          </w:p>
          <w:p w:rsidR="00000000" w:rsidDel="00000000" w:rsidP="00000000" w:rsidRDefault="00000000" w:rsidRPr="00000000" w14:paraId="00000013">
            <w:pPr>
              <w:numPr>
                <w:ilvl w:val="0"/>
                <w:numId w:val="1"/>
              </w:numPr>
              <w:spacing w:after="0" w:before="0" w:lineRule="auto"/>
              <w:ind w:left="720" w:hanging="360"/>
              <w:rPr/>
            </w:pPr>
            <w:r w:rsidDel="00000000" w:rsidR="00000000" w:rsidRPr="00000000">
              <w:rPr>
                <w:vertAlign w:val="baseline"/>
                <w:rtl w:val="0"/>
              </w:rPr>
              <w:t xml:space="preserve">Growing and changing</w:t>
              <w:br w:type="textWrapping"/>
            </w:r>
            <w:r w:rsidDel="00000000" w:rsidR="00000000" w:rsidRPr="00000000">
              <w:rPr>
                <w:i w:val="1"/>
                <w:vertAlign w:val="baseline"/>
                <w:rtl w:val="0"/>
              </w:rPr>
              <w:t xml:space="preserve">As I grow I change</w:t>
              <w:br w:type="textWrapping"/>
              <w:t xml:space="preserve">New life</w:t>
              <w:br w:type="textWrapping"/>
              <w:t xml:space="preserve">Feelings and emotions</w:t>
            </w:r>
            <w:r w:rsidDel="00000000" w:rsidR="00000000" w:rsidRPr="00000000">
              <w:rPr>
                <w:rtl w:val="0"/>
              </w:rPr>
            </w:r>
          </w:p>
          <w:p w:rsidR="00000000" w:rsidDel="00000000" w:rsidP="00000000" w:rsidRDefault="00000000" w:rsidRPr="00000000" w14:paraId="00000014">
            <w:pPr>
              <w:numPr>
                <w:ilvl w:val="0"/>
                <w:numId w:val="1"/>
              </w:numPr>
              <w:spacing w:before="0" w:lineRule="auto"/>
              <w:ind w:left="720" w:hanging="360"/>
              <w:rPr/>
            </w:pPr>
            <w:r w:rsidDel="00000000" w:rsidR="00000000" w:rsidRPr="00000000">
              <w:rPr>
                <w:vertAlign w:val="baseline"/>
                <w:rtl w:val="0"/>
              </w:rPr>
              <w:t xml:space="preserve">Safety and protection</w:t>
              <w:br w:type="textWrapping"/>
            </w:r>
            <w:r w:rsidDel="00000000" w:rsidR="00000000" w:rsidRPr="00000000">
              <w:rPr>
                <w:i w:val="1"/>
                <w:vertAlign w:val="baseline"/>
                <w:rtl w:val="0"/>
              </w:rPr>
              <w:t xml:space="preserve">Personal safety</w:t>
              <w:br w:type="textWrapping"/>
              <w:t xml:space="preserve">Safety issues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5">
            <w:pPr>
              <w:rPr>
                <w:vertAlign w:val="baseline"/>
              </w:rPr>
            </w:pPr>
            <w:r w:rsidDel="00000000" w:rsidR="00000000" w:rsidRPr="00000000">
              <w:rPr>
                <w:b w:val="1"/>
                <w:vertAlign w:val="baseline"/>
                <w:rtl w:val="0"/>
              </w:rPr>
              <w:t xml:space="preserve">Myself and others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6">
            <w:pPr>
              <w:numPr>
                <w:ilvl w:val="0"/>
                <w:numId w:val="2"/>
              </w:numPr>
              <w:spacing w:after="0" w:lineRule="auto"/>
              <w:ind w:left="720" w:hanging="360"/>
              <w:rPr/>
            </w:pPr>
            <w:r w:rsidDel="00000000" w:rsidR="00000000" w:rsidRPr="00000000">
              <w:rPr>
                <w:vertAlign w:val="baseline"/>
                <w:rtl w:val="0"/>
              </w:rPr>
              <w:t xml:space="preserve">Myself and my family</w:t>
            </w:r>
          </w:p>
          <w:p w:rsidR="00000000" w:rsidDel="00000000" w:rsidP="00000000" w:rsidRDefault="00000000" w:rsidRPr="00000000" w14:paraId="00000017">
            <w:pPr>
              <w:numPr>
                <w:ilvl w:val="0"/>
                <w:numId w:val="2"/>
              </w:numPr>
              <w:spacing w:after="0" w:before="0" w:lineRule="auto"/>
              <w:ind w:left="720" w:hanging="360"/>
              <w:rPr/>
            </w:pPr>
            <w:r w:rsidDel="00000000" w:rsidR="00000000" w:rsidRPr="00000000">
              <w:rPr>
                <w:vertAlign w:val="baseline"/>
                <w:rtl w:val="0"/>
              </w:rPr>
              <w:t xml:space="preserve">My friends and other people</w:t>
            </w:r>
          </w:p>
          <w:p w:rsidR="00000000" w:rsidDel="00000000" w:rsidP="00000000" w:rsidRDefault="00000000" w:rsidRPr="00000000" w14:paraId="00000018">
            <w:pPr>
              <w:numPr>
                <w:ilvl w:val="0"/>
                <w:numId w:val="2"/>
              </w:numPr>
              <w:spacing w:before="0" w:lineRule="auto"/>
              <w:ind w:left="720" w:hanging="360"/>
              <w:rPr/>
            </w:pPr>
            <w:r w:rsidDel="00000000" w:rsidR="00000000" w:rsidRPr="00000000">
              <w:rPr>
                <w:vertAlign w:val="baseline"/>
                <w:rtl w:val="0"/>
              </w:rPr>
              <w:t xml:space="preserve">Relating to others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rPr>
                <w:vertAlign w:val="baseline"/>
              </w:rPr>
            </w:pPr>
            <w:r w:rsidDel="00000000" w:rsidR="00000000" w:rsidRPr="00000000">
              <w:rPr>
                <w:b w:val="1"/>
                <w:vertAlign w:val="baseline"/>
                <w:rtl w:val="0"/>
              </w:rPr>
              <w:t xml:space="preserve">Myself and the wider world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numPr>
                <w:ilvl w:val="0"/>
                <w:numId w:val="3"/>
              </w:numPr>
              <w:spacing w:after="0" w:lineRule="auto"/>
              <w:ind w:left="720" w:hanging="360"/>
              <w:rPr/>
            </w:pPr>
            <w:r w:rsidDel="00000000" w:rsidR="00000000" w:rsidRPr="00000000">
              <w:rPr>
                <w:vertAlign w:val="baseline"/>
                <w:rtl w:val="0"/>
              </w:rPr>
              <w:t xml:space="preserve">Developing citizenship</w:t>
              <w:br w:type="textWrapping"/>
            </w:r>
            <w:r w:rsidDel="00000000" w:rsidR="00000000" w:rsidRPr="00000000">
              <w:rPr>
                <w:i w:val="1"/>
                <w:vertAlign w:val="baseline"/>
                <w:rtl w:val="0"/>
              </w:rPr>
              <w:t xml:space="preserve">My school community</w:t>
              <w:br w:type="textWrapping"/>
              <w:t xml:space="preserve">Living in the local community</w:t>
              <w:br w:type="textWrapping"/>
              <w:t xml:space="preserve">Environmental care</w:t>
              <w:br w:type="textWrapping"/>
            </w:r>
            <w:r w:rsidDel="00000000" w:rsidR="00000000" w:rsidRPr="00000000">
              <w:rPr>
                <w:rtl w:val="0"/>
              </w:rPr>
            </w:r>
          </w:p>
          <w:p w:rsidR="00000000" w:rsidDel="00000000" w:rsidP="00000000" w:rsidRDefault="00000000" w:rsidRPr="00000000" w14:paraId="0000001B">
            <w:pPr>
              <w:numPr>
                <w:ilvl w:val="0"/>
                <w:numId w:val="3"/>
              </w:numPr>
              <w:spacing w:before="0" w:lineRule="auto"/>
              <w:ind w:left="720" w:hanging="360"/>
              <w:rPr/>
            </w:pPr>
            <w:r w:rsidDel="00000000" w:rsidR="00000000" w:rsidRPr="00000000">
              <w:rPr>
                <w:vertAlign w:val="baseline"/>
                <w:rtl w:val="0"/>
              </w:rPr>
              <w:t xml:space="preserve">Media education</w:t>
            </w:r>
          </w:p>
        </w:tc>
      </w:tr>
    </w:tbl>
    <w:p w:rsidR="00000000" w:rsidDel="00000000" w:rsidP="00000000" w:rsidRDefault="00000000" w:rsidRPr="00000000" w14:paraId="0000001C">
      <w:pPr>
        <w:rPr>
          <w:b w:val="0"/>
          <w:color w:val="000000"/>
          <w:u w:val="single"/>
          <w:vertAlign w:val="baseline"/>
        </w:rPr>
      </w:pPr>
      <w:r w:rsidDel="00000000" w:rsidR="00000000" w:rsidRPr="00000000">
        <w:rPr>
          <w:rtl w:val="0"/>
        </w:rPr>
      </w:r>
    </w:p>
    <w:p w:rsidR="00000000" w:rsidDel="00000000" w:rsidP="00000000" w:rsidRDefault="00000000" w:rsidRPr="00000000" w14:paraId="0000001D">
      <w:pPr>
        <w:rPr>
          <w:b w:val="0"/>
          <w:color w:val="000000"/>
          <w:u w:val="single"/>
          <w:vertAlign w:val="baseline"/>
        </w:rPr>
      </w:pPr>
      <w:r w:rsidDel="00000000" w:rsidR="00000000" w:rsidRPr="00000000">
        <w:rPr>
          <w:rtl w:val="0"/>
        </w:rPr>
      </w:r>
    </w:p>
    <w:p w:rsidR="00000000" w:rsidDel="00000000" w:rsidP="00000000" w:rsidRDefault="00000000" w:rsidRPr="00000000" w14:paraId="0000001E">
      <w:pPr>
        <w:rPr>
          <w:b w:val="0"/>
          <w:color w:val="000000"/>
          <w:u w:val="single"/>
          <w:vertAlign w:val="baseline"/>
        </w:rPr>
      </w:pPr>
      <w:r w:rsidDel="00000000" w:rsidR="00000000" w:rsidRPr="00000000">
        <w:rPr>
          <w:rtl w:val="0"/>
        </w:rPr>
      </w:r>
    </w:p>
    <w:p w:rsidR="00000000" w:rsidDel="00000000" w:rsidP="00000000" w:rsidRDefault="00000000" w:rsidRPr="00000000" w14:paraId="0000001F">
      <w:pPr>
        <w:rPr>
          <w:b w:val="0"/>
          <w:color w:val="000000"/>
          <w:u w:val="single"/>
          <w:vertAlign w:val="baseline"/>
        </w:rPr>
      </w:pPr>
      <w:r w:rsidDel="00000000" w:rsidR="00000000" w:rsidRPr="00000000">
        <w:rPr>
          <w:rtl w:val="0"/>
        </w:rPr>
      </w:r>
    </w:p>
    <w:p w:rsidR="00000000" w:rsidDel="00000000" w:rsidP="00000000" w:rsidRDefault="00000000" w:rsidRPr="00000000" w14:paraId="00000020">
      <w:pPr>
        <w:rPr>
          <w:b w:val="0"/>
          <w:color w:val="000000"/>
          <w:u w:val="single"/>
          <w:vertAlign w:val="baseline"/>
        </w:rPr>
      </w:pPr>
      <w:r w:rsidDel="00000000" w:rsidR="00000000" w:rsidRPr="00000000">
        <w:rPr>
          <w:rtl w:val="0"/>
        </w:rPr>
      </w:r>
    </w:p>
    <w:p w:rsidR="00000000" w:rsidDel="00000000" w:rsidP="00000000" w:rsidRDefault="00000000" w:rsidRPr="00000000" w14:paraId="00000021">
      <w:pPr>
        <w:rPr>
          <w:b w:val="0"/>
          <w:color w:val="000000"/>
          <w:u w:val="single"/>
          <w:vertAlign w:val="baseline"/>
        </w:rPr>
      </w:pPr>
      <w:r w:rsidDel="00000000" w:rsidR="00000000" w:rsidRPr="00000000">
        <w:rPr>
          <w:b w:val="1"/>
          <w:color w:val="000000"/>
          <w:u w:val="single"/>
          <w:vertAlign w:val="baseline"/>
          <w:rtl w:val="0"/>
        </w:rPr>
        <w:t xml:space="preserve">3</w:t>
      </w:r>
      <w:r w:rsidDel="00000000" w:rsidR="00000000" w:rsidRPr="00000000">
        <w:rPr>
          <w:b w:val="1"/>
          <w:color w:val="000000"/>
          <w:u w:val="single"/>
          <w:vertAlign w:val="superscript"/>
          <w:rtl w:val="0"/>
        </w:rPr>
        <w:t xml:space="preserve">rd</w:t>
      </w:r>
      <w:r w:rsidDel="00000000" w:rsidR="00000000" w:rsidRPr="00000000">
        <w:rPr>
          <w:b w:val="1"/>
          <w:color w:val="000000"/>
          <w:u w:val="single"/>
          <w:vertAlign w:val="baseline"/>
          <w:rtl w:val="0"/>
        </w:rPr>
        <w:t xml:space="preserve">,4</w:t>
      </w:r>
      <w:r w:rsidDel="00000000" w:rsidR="00000000" w:rsidRPr="00000000">
        <w:rPr>
          <w:b w:val="1"/>
          <w:color w:val="000000"/>
          <w:u w:val="single"/>
          <w:vertAlign w:val="superscript"/>
          <w:rtl w:val="0"/>
        </w:rPr>
        <w:t xml:space="preserve">th</w:t>
      </w:r>
      <w:r w:rsidDel="00000000" w:rsidR="00000000" w:rsidRPr="00000000">
        <w:rPr>
          <w:b w:val="1"/>
          <w:color w:val="000000"/>
          <w:u w:val="single"/>
          <w:vertAlign w:val="baseline"/>
          <w:rtl w:val="0"/>
        </w:rPr>
        <w:t xml:space="preserve">,5</w:t>
      </w:r>
      <w:r w:rsidDel="00000000" w:rsidR="00000000" w:rsidRPr="00000000">
        <w:rPr>
          <w:b w:val="1"/>
          <w:color w:val="000000"/>
          <w:u w:val="single"/>
          <w:vertAlign w:val="superscript"/>
          <w:rtl w:val="0"/>
        </w:rPr>
        <w:t xml:space="preserve">th</w:t>
      </w:r>
      <w:r w:rsidDel="00000000" w:rsidR="00000000" w:rsidRPr="00000000">
        <w:rPr>
          <w:b w:val="1"/>
          <w:color w:val="000000"/>
          <w:u w:val="single"/>
          <w:vertAlign w:val="baseline"/>
          <w:rtl w:val="0"/>
        </w:rPr>
        <w:t xml:space="preserve"> and 6th  classes:</w:t>
      </w:r>
      <w:r w:rsidDel="00000000" w:rsidR="00000000" w:rsidRPr="00000000">
        <w:rPr>
          <w:rtl w:val="0"/>
        </w:rPr>
      </w:r>
    </w:p>
    <w:p w:rsidR="00000000" w:rsidDel="00000000" w:rsidP="00000000" w:rsidRDefault="00000000" w:rsidRPr="00000000" w14:paraId="00000022">
      <w:pPr>
        <w:rPr>
          <w:b w:val="0"/>
          <w:color w:val="000000"/>
          <w:u w:val="single"/>
          <w:vertAlign w:val="baseline"/>
        </w:rPr>
      </w:pPr>
      <w:r w:rsidDel="00000000" w:rsidR="00000000" w:rsidRPr="00000000">
        <w:rPr>
          <w:rtl w:val="0"/>
        </w:rPr>
      </w:r>
    </w:p>
    <w:p w:rsidR="00000000" w:rsidDel="00000000" w:rsidP="00000000" w:rsidRDefault="00000000" w:rsidRPr="00000000" w14:paraId="00000023">
      <w:pPr>
        <w:rPr>
          <w:b w:val="0"/>
          <w:color w:val="000000"/>
          <w:u w:val="single"/>
          <w:vertAlign w:val="baseline"/>
        </w:rPr>
      </w:pPr>
      <w:r w:rsidDel="00000000" w:rsidR="00000000" w:rsidRPr="00000000">
        <w:rPr>
          <w:rtl w:val="0"/>
        </w:rPr>
      </w:r>
    </w:p>
    <w:p w:rsidR="00000000" w:rsidDel="00000000" w:rsidP="00000000" w:rsidRDefault="00000000" w:rsidRPr="00000000" w14:paraId="00000024">
      <w:pPr>
        <w:rPr>
          <w:b w:val="0"/>
          <w:color w:val="000000"/>
          <w:u w:val="single"/>
          <w:vertAlign w:val="baseline"/>
        </w:rPr>
      </w:pPr>
      <w:r w:rsidDel="00000000" w:rsidR="00000000" w:rsidRPr="00000000">
        <w:rPr>
          <w:rtl w:val="0"/>
        </w:rPr>
      </w:r>
    </w:p>
    <w:tbl>
      <w:tblPr>
        <w:tblStyle w:val="Table2"/>
        <w:tblW w:w="8292.0" w:type="dxa"/>
        <w:jc w:val="left"/>
        <w:tblInd w:w="-1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3191"/>
        <w:gridCol w:w="5101"/>
        <w:tblGridChange w:id="0">
          <w:tblGrid>
            <w:gridCol w:w="3191"/>
            <w:gridCol w:w="510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rPr>
                <w:vertAlign w:val="baseline"/>
              </w:rPr>
            </w:pPr>
            <w:r w:rsidDel="00000000" w:rsidR="00000000" w:rsidRPr="00000000">
              <w:rPr>
                <w:i w:val="1"/>
                <w:vertAlign w:val="baseline"/>
                <w:rtl w:val="0"/>
              </w:rPr>
              <w:t xml:space="preserve">Strands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rPr>
                <w:vertAlign w:val="baseline"/>
              </w:rPr>
            </w:pPr>
            <w:r w:rsidDel="00000000" w:rsidR="00000000" w:rsidRPr="00000000">
              <w:rPr>
                <w:i w:val="1"/>
                <w:vertAlign w:val="baseline"/>
                <w:rtl w:val="0"/>
              </w:rPr>
              <w:t xml:space="preserve">Strand Units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rPr>
                <w:vertAlign w:val="baseline"/>
              </w:rPr>
            </w:pPr>
            <w:r w:rsidDel="00000000" w:rsidR="00000000" w:rsidRPr="00000000">
              <w:rPr>
                <w:b w:val="1"/>
                <w:vertAlign w:val="baseline"/>
                <w:rtl w:val="0"/>
              </w:rPr>
              <w:t xml:space="preserve">Myself</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numPr>
                <w:ilvl w:val="0"/>
                <w:numId w:val="4"/>
              </w:numPr>
              <w:spacing w:after="0" w:lineRule="auto"/>
              <w:ind w:left="720" w:hanging="360"/>
              <w:rPr/>
            </w:pPr>
            <w:r w:rsidDel="00000000" w:rsidR="00000000" w:rsidRPr="00000000">
              <w:rPr>
                <w:vertAlign w:val="baseline"/>
                <w:rtl w:val="0"/>
              </w:rPr>
              <w:t xml:space="preserve">Self-identity</w:t>
              <w:br w:type="textWrapping"/>
            </w:r>
            <w:r w:rsidDel="00000000" w:rsidR="00000000" w:rsidRPr="00000000">
              <w:rPr>
                <w:i w:val="1"/>
                <w:vertAlign w:val="baseline"/>
                <w:rtl w:val="0"/>
              </w:rPr>
              <w:t xml:space="preserve">Self-awareness</w:t>
              <w:br w:type="textWrapping"/>
              <w:t xml:space="preserve">Developing self-confidence</w:t>
            </w:r>
            <w:r w:rsidDel="00000000" w:rsidR="00000000" w:rsidRPr="00000000">
              <w:rPr>
                <w:rtl w:val="0"/>
              </w:rPr>
            </w:r>
          </w:p>
          <w:p w:rsidR="00000000" w:rsidDel="00000000" w:rsidP="00000000" w:rsidRDefault="00000000" w:rsidRPr="00000000" w14:paraId="00000029">
            <w:pPr>
              <w:numPr>
                <w:ilvl w:val="0"/>
                <w:numId w:val="4"/>
              </w:numPr>
              <w:spacing w:after="0" w:before="0" w:lineRule="auto"/>
              <w:ind w:left="720" w:hanging="360"/>
              <w:rPr/>
            </w:pPr>
            <w:r w:rsidDel="00000000" w:rsidR="00000000" w:rsidRPr="00000000">
              <w:rPr>
                <w:vertAlign w:val="baseline"/>
                <w:rtl w:val="0"/>
              </w:rPr>
              <w:t xml:space="preserve">Taking care of my body</w:t>
              <w:br w:type="textWrapping"/>
            </w:r>
            <w:r w:rsidDel="00000000" w:rsidR="00000000" w:rsidRPr="00000000">
              <w:rPr>
                <w:i w:val="1"/>
                <w:vertAlign w:val="baseline"/>
                <w:rtl w:val="0"/>
              </w:rPr>
              <w:t xml:space="preserve">Health and well-being</w:t>
              <w:br w:type="textWrapping"/>
              <w:t xml:space="preserve">Knowing about my body</w:t>
              <w:br w:type="textWrapping"/>
              <w:t xml:space="preserve">Food and nutrition</w:t>
            </w:r>
            <w:r w:rsidDel="00000000" w:rsidR="00000000" w:rsidRPr="00000000">
              <w:rPr>
                <w:rtl w:val="0"/>
              </w:rPr>
            </w:r>
          </w:p>
          <w:p w:rsidR="00000000" w:rsidDel="00000000" w:rsidP="00000000" w:rsidRDefault="00000000" w:rsidRPr="00000000" w14:paraId="0000002A">
            <w:pPr>
              <w:numPr>
                <w:ilvl w:val="0"/>
                <w:numId w:val="4"/>
              </w:numPr>
              <w:spacing w:after="0" w:before="0" w:lineRule="auto"/>
              <w:ind w:left="720" w:hanging="360"/>
              <w:rPr/>
            </w:pPr>
            <w:r w:rsidDel="00000000" w:rsidR="00000000" w:rsidRPr="00000000">
              <w:rPr>
                <w:vertAlign w:val="baseline"/>
                <w:rtl w:val="0"/>
              </w:rPr>
              <w:t xml:space="preserve">Growing and changing</w:t>
              <w:br w:type="textWrapping"/>
            </w:r>
            <w:r w:rsidDel="00000000" w:rsidR="00000000" w:rsidRPr="00000000">
              <w:rPr>
                <w:i w:val="1"/>
                <w:vertAlign w:val="baseline"/>
                <w:rtl w:val="0"/>
              </w:rPr>
              <w:t xml:space="preserve">As I grow I change</w:t>
              <w:br w:type="textWrapping"/>
              <w:t xml:space="preserve">New life </w:t>
            </w:r>
            <w:r w:rsidDel="00000000" w:rsidR="00000000" w:rsidRPr="00000000">
              <w:rPr>
                <w:b w:val="1"/>
                <w:i w:val="1"/>
                <w:vertAlign w:val="baseline"/>
                <w:rtl w:val="0"/>
              </w:rPr>
              <w:t xml:space="preserve">(birth and new life 5</w:t>
            </w:r>
            <w:r w:rsidDel="00000000" w:rsidR="00000000" w:rsidRPr="00000000">
              <w:rPr>
                <w:b w:val="1"/>
                <w:i w:val="1"/>
                <w:vertAlign w:val="superscript"/>
                <w:rtl w:val="0"/>
              </w:rPr>
              <w:t xml:space="preserve">th</w:t>
            </w:r>
            <w:r w:rsidDel="00000000" w:rsidR="00000000" w:rsidRPr="00000000">
              <w:rPr>
                <w:b w:val="1"/>
                <w:i w:val="1"/>
                <w:vertAlign w:val="baseline"/>
                <w:rtl w:val="0"/>
              </w:rPr>
              <w:t xml:space="preserve"> and 6</w:t>
            </w:r>
            <w:r w:rsidDel="00000000" w:rsidR="00000000" w:rsidRPr="00000000">
              <w:rPr>
                <w:b w:val="1"/>
                <w:i w:val="1"/>
                <w:vertAlign w:val="superscript"/>
                <w:rtl w:val="0"/>
              </w:rPr>
              <w:t xml:space="preserve">th</w:t>
            </w:r>
            <w:r w:rsidDel="00000000" w:rsidR="00000000" w:rsidRPr="00000000">
              <w:rPr>
                <w:b w:val="1"/>
                <w:i w:val="1"/>
                <w:vertAlign w:val="baseline"/>
                <w:rtl w:val="0"/>
              </w:rPr>
              <w:t xml:space="preserve">)</w:t>
            </w:r>
            <w:r w:rsidDel="00000000" w:rsidR="00000000" w:rsidRPr="00000000">
              <w:rPr>
                <w:i w:val="1"/>
                <w:vertAlign w:val="baseline"/>
                <w:rtl w:val="0"/>
              </w:rPr>
              <w:br w:type="textWrapping"/>
              <w:t xml:space="preserve">Feelings and emotions</w:t>
            </w:r>
            <w:r w:rsidDel="00000000" w:rsidR="00000000" w:rsidRPr="00000000">
              <w:rPr>
                <w:rtl w:val="0"/>
              </w:rPr>
            </w:r>
          </w:p>
          <w:p w:rsidR="00000000" w:rsidDel="00000000" w:rsidP="00000000" w:rsidRDefault="00000000" w:rsidRPr="00000000" w14:paraId="0000002B">
            <w:pPr>
              <w:numPr>
                <w:ilvl w:val="0"/>
                <w:numId w:val="4"/>
              </w:numPr>
              <w:spacing w:after="0" w:before="0" w:lineRule="auto"/>
              <w:ind w:left="720" w:hanging="360"/>
              <w:rPr/>
            </w:pPr>
            <w:r w:rsidDel="00000000" w:rsidR="00000000" w:rsidRPr="00000000">
              <w:rPr>
                <w:vertAlign w:val="baseline"/>
                <w:rtl w:val="0"/>
              </w:rPr>
              <w:t xml:space="preserve">Safety and protection</w:t>
              <w:br w:type="textWrapping"/>
            </w:r>
            <w:r w:rsidDel="00000000" w:rsidR="00000000" w:rsidRPr="00000000">
              <w:rPr>
                <w:i w:val="1"/>
                <w:vertAlign w:val="baseline"/>
                <w:rtl w:val="0"/>
              </w:rPr>
              <w:t xml:space="preserve">Personal safety</w:t>
              <w:br w:type="textWrapping"/>
              <w:t xml:space="preserve">Safety issues</w:t>
            </w:r>
            <w:r w:rsidDel="00000000" w:rsidR="00000000" w:rsidRPr="00000000">
              <w:rPr>
                <w:rtl w:val="0"/>
              </w:rPr>
            </w:r>
          </w:p>
          <w:p w:rsidR="00000000" w:rsidDel="00000000" w:rsidP="00000000" w:rsidRDefault="00000000" w:rsidRPr="00000000" w14:paraId="0000002C">
            <w:pPr>
              <w:numPr>
                <w:ilvl w:val="0"/>
                <w:numId w:val="4"/>
              </w:numPr>
              <w:spacing w:before="0" w:lineRule="auto"/>
              <w:ind w:left="720" w:hanging="360"/>
              <w:rPr/>
            </w:pPr>
            <w:r w:rsidDel="00000000" w:rsidR="00000000" w:rsidRPr="00000000">
              <w:rPr>
                <w:vertAlign w:val="baseline"/>
                <w:rtl w:val="0"/>
              </w:rPr>
              <w:t xml:space="preserve">Making decisions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rPr>
                <w:vertAlign w:val="baseline"/>
              </w:rPr>
            </w:pPr>
            <w:r w:rsidDel="00000000" w:rsidR="00000000" w:rsidRPr="00000000">
              <w:rPr>
                <w:b w:val="1"/>
                <w:vertAlign w:val="baseline"/>
                <w:rtl w:val="0"/>
              </w:rPr>
              <w:t xml:space="preserve">Myself and others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numPr>
                <w:ilvl w:val="0"/>
                <w:numId w:val="6"/>
              </w:numPr>
              <w:spacing w:after="0" w:lineRule="auto"/>
              <w:ind w:left="720" w:hanging="360"/>
              <w:rPr/>
            </w:pPr>
            <w:r w:rsidDel="00000000" w:rsidR="00000000" w:rsidRPr="00000000">
              <w:rPr>
                <w:vertAlign w:val="baseline"/>
                <w:rtl w:val="0"/>
              </w:rPr>
              <w:t xml:space="preserve">Myself and my family</w:t>
            </w:r>
          </w:p>
          <w:p w:rsidR="00000000" w:rsidDel="00000000" w:rsidP="00000000" w:rsidRDefault="00000000" w:rsidRPr="00000000" w14:paraId="0000002F">
            <w:pPr>
              <w:numPr>
                <w:ilvl w:val="0"/>
                <w:numId w:val="6"/>
              </w:numPr>
              <w:spacing w:after="0" w:before="0" w:lineRule="auto"/>
              <w:ind w:left="720" w:hanging="360"/>
              <w:rPr/>
            </w:pPr>
            <w:r w:rsidDel="00000000" w:rsidR="00000000" w:rsidRPr="00000000">
              <w:rPr>
                <w:vertAlign w:val="baseline"/>
                <w:rtl w:val="0"/>
              </w:rPr>
              <w:t xml:space="preserve">My friends and other people</w:t>
            </w:r>
          </w:p>
          <w:p w:rsidR="00000000" w:rsidDel="00000000" w:rsidP="00000000" w:rsidRDefault="00000000" w:rsidRPr="00000000" w14:paraId="00000030">
            <w:pPr>
              <w:numPr>
                <w:ilvl w:val="0"/>
                <w:numId w:val="6"/>
              </w:numPr>
              <w:spacing w:before="0" w:lineRule="auto"/>
              <w:ind w:left="720" w:hanging="360"/>
              <w:rPr/>
            </w:pPr>
            <w:r w:rsidDel="00000000" w:rsidR="00000000" w:rsidRPr="00000000">
              <w:rPr>
                <w:vertAlign w:val="baseline"/>
                <w:rtl w:val="0"/>
              </w:rPr>
              <w:t xml:space="preserve">Relating to others</w:t>
              <w:br w:type="textWrapping"/>
            </w:r>
            <w:r w:rsidDel="00000000" w:rsidR="00000000" w:rsidRPr="00000000">
              <w:rPr>
                <w:i w:val="1"/>
                <w:vertAlign w:val="baseline"/>
                <w:rtl w:val="0"/>
              </w:rPr>
              <w:t xml:space="preserve">Communicating</w:t>
              <w:br w:type="textWrapping"/>
              <w:t xml:space="preserve">Resolving conflict</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rPr>
                <w:vertAlign w:val="baseline"/>
              </w:rPr>
            </w:pPr>
            <w:r w:rsidDel="00000000" w:rsidR="00000000" w:rsidRPr="00000000">
              <w:rPr>
                <w:b w:val="1"/>
                <w:vertAlign w:val="baseline"/>
                <w:rtl w:val="0"/>
              </w:rPr>
              <w:t xml:space="preserve">Myself and the wider world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numPr>
                <w:ilvl w:val="0"/>
                <w:numId w:val="7"/>
              </w:numPr>
              <w:spacing w:after="0" w:lineRule="auto"/>
              <w:ind w:left="720" w:hanging="360"/>
              <w:rPr/>
            </w:pPr>
            <w:r w:rsidDel="00000000" w:rsidR="00000000" w:rsidRPr="00000000">
              <w:rPr>
                <w:vertAlign w:val="baseline"/>
                <w:rtl w:val="0"/>
              </w:rPr>
              <w:t xml:space="preserve">Developing citizenship</w:t>
              <w:br w:type="textWrapping"/>
            </w:r>
            <w:r w:rsidDel="00000000" w:rsidR="00000000" w:rsidRPr="00000000">
              <w:rPr>
                <w:i w:val="1"/>
                <w:vertAlign w:val="baseline"/>
                <w:rtl w:val="0"/>
              </w:rPr>
              <w:t xml:space="preserve">Living in the local community</w:t>
              <w:br w:type="textWrapping"/>
              <w:t xml:space="preserve">National, European and wider communities</w:t>
              <w:br w:type="textWrapping"/>
              <w:t xml:space="preserve">Environmental care</w:t>
            </w:r>
            <w:r w:rsidDel="00000000" w:rsidR="00000000" w:rsidRPr="00000000">
              <w:rPr>
                <w:vertAlign w:val="baseline"/>
                <w:rtl w:val="0"/>
              </w:rPr>
              <w:br w:type="textWrapping"/>
            </w:r>
          </w:p>
          <w:p w:rsidR="00000000" w:rsidDel="00000000" w:rsidP="00000000" w:rsidRDefault="00000000" w:rsidRPr="00000000" w14:paraId="00000033">
            <w:pPr>
              <w:numPr>
                <w:ilvl w:val="0"/>
                <w:numId w:val="7"/>
              </w:numPr>
              <w:spacing w:before="0" w:lineRule="auto"/>
              <w:ind w:left="720" w:hanging="360"/>
              <w:rPr/>
            </w:pPr>
            <w:r w:rsidDel="00000000" w:rsidR="00000000" w:rsidRPr="00000000">
              <w:rPr>
                <w:vertAlign w:val="baseline"/>
                <w:rtl w:val="0"/>
              </w:rPr>
              <w:t xml:space="preserve">Media education</w:t>
            </w:r>
          </w:p>
        </w:tc>
      </w:tr>
    </w:tbl>
    <w:p w:rsidR="00000000" w:rsidDel="00000000" w:rsidP="00000000" w:rsidRDefault="00000000" w:rsidRPr="00000000" w14:paraId="00000034">
      <w:pPr>
        <w:rPr>
          <w:b w:val="0"/>
          <w:color w:val="000000"/>
          <w:u w:val="single"/>
          <w:vertAlign w:val="baseline"/>
        </w:rPr>
      </w:pPr>
      <w:r w:rsidDel="00000000" w:rsidR="00000000" w:rsidRPr="00000000">
        <w:rPr>
          <w:rtl w:val="0"/>
        </w:rPr>
      </w:r>
    </w:p>
    <w:p w:rsidR="00000000" w:rsidDel="00000000" w:rsidP="00000000" w:rsidRDefault="00000000" w:rsidRPr="00000000" w14:paraId="00000035">
      <w:pPr>
        <w:rPr>
          <w:b w:val="0"/>
          <w:color w:val="000000"/>
          <w:u w:val="single"/>
          <w:vertAlign w:val="baseline"/>
        </w:rPr>
      </w:pPr>
      <w:r w:rsidDel="00000000" w:rsidR="00000000" w:rsidRPr="00000000">
        <w:rPr>
          <w:rtl w:val="0"/>
        </w:rPr>
      </w:r>
    </w:p>
    <w:p w:rsidR="00000000" w:rsidDel="00000000" w:rsidP="00000000" w:rsidRDefault="00000000" w:rsidRPr="00000000" w14:paraId="00000036">
      <w:pPr>
        <w:rPr>
          <w:b w:val="0"/>
          <w:color w:val="000000"/>
          <w:u w:val="single"/>
          <w:vertAlign w:val="baseline"/>
        </w:rPr>
      </w:pPr>
      <w:r w:rsidDel="00000000" w:rsidR="00000000" w:rsidRPr="00000000">
        <w:rPr>
          <w:b w:val="1"/>
          <w:color w:val="000000"/>
          <w:u w:val="single"/>
          <w:vertAlign w:val="baseline"/>
          <w:rtl w:val="0"/>
        </w:rPr>
        <w:t xml:space="preserve">Methodologies:</w:t>
      </w:r>
      <w:r w:rsidDel="00000000" w:rsidR="00000000" w:rsidRPr="00000000">
        <w:rPr>
          <w:rtl w:val="0"/>
        </w:rPr>
      </w:r>
    </w:p>
    <w:p w:rsidR="00000000" w:rsidDel="00000000" w:rsidP="00000000" w:rsidRDefault="00000000" w:rsidRPr="00000000" w14:paraId="00000037">
      <w:pPr>
        <w:rPr>
          <w:b w:val="0"/>
          <w:color w:val="000000"/>
          <w:u w:val="single"/>
          <w:vertAlign w:val="baseline"/>
        </w:rPr>
      </w:pPr>
      <w:r w:rsidDel="00000000" w:rsidR="00000000" w:rsidRPr="00000000">
        <w:rPr>
          <w:rtl w:val="0"/>
        </w:rPr>
      </w:r>
    </w:p>
    <w:p w:rsidR="00000000" w:rsidDel="00000000" w:rsidP="00000000" w:rsidRDefault="00000000" w:rsidRPr="00000000" w14:paraId="00000038">
      <w:pPr>
        <w:rPr>
          <w:color w:val="000000"/>
          <w:vertAlign w:val="baseline"/>
        </w:rPr>
      </w:pPr>
      <w:r w:rsidDel="00000000" w:rsidR="00000000" w:rsidRPr="00000000">
        <w:rPr>
          <w:color w:val="000000"/>
          <w:vertAlign w:val="baseline"/>
          <w:rtl w:val="0"/>
        </w:rPr>
        <w:t xml:space="preserve">The following methodologies will be used in the teaching of SPHE;</w:t>
      </w:r>
    </w:p>
    <w:p w:rsidR="00000000" w:rsidDel="00000000" w:rsidP="00000000" w:rsidRDefault="00000000" w:rsidRPr="00000000" w14:paraId="00000039">
      <w:pPr>
        <w:rPr>
          <w:color w:val="000000"/>
          <w:vertAlign w:val="baseline"/>
        </w:rPr>
      </w:pPr>
      <w:r w:rsidDel="00000000" w:rsidR="00000000" w:rsidRPr="00000000">
        <w:rPr>
          <w:color w:val="000000"/>
          <w:vertAlign w:val="baseline"/>
          <w:rtl w:val="0"/>
        </w:rPr>
        <w:t xml:space="preserve">Talk and Discussion, Active Learning, Collaborative Learning, Problem Solving, Skills Through Content, Using The Environment, Pictures, Photos and Visual Imagery, Drama Activities, Cooperative Games, Circle Time and Use of ICT.</w:t>
      </w:r>
    </w:p>
    <w:p w:rsidR="00000000" w:rsidDel="00000000" w:rsidP="00000000" w:rsidRDefault="00000000" w:rsidRPr="00000000" w14:paraId="0000003A">
      <w:pPr>
        <w:rPr>
          <w:color w:val="000000"/>
          <w:vertAlign w:val="baseline"/>
        </w:rPr>
      </w:pPr>
      <w:r w:rsidDel="00000000" w:rsidR="00000000" w:rsidRPr="00000000">
        <w:rPr>
          <w:rtl w:val="0"/>
        </w:rPr>
      </w:r>
    </w:p>
    <w:p w:rsidR="00000000" w:rsidDel="00000000" w:rsidP="00000000" w:rsidRDefault="00000000" w:rsidRPr="00000000" w14:paraId="0000003B">
      <w:pPr>
        <w:rPr>
          <w:color w:val="000000"/>
          <w:vertAlign w:val="baseline"/>
        </w:rPr>
      </w:pPr>
      <w:r w:rsidDel="00000000" w:rsidR="00000000" w:rsidRPr="00000000">
        <w:rPr>
          <w:rtl w:val="0"/>
        </w:rPr>
      </w:r>
    </w:p>
    <w:p w:rsidR="00000000" w:rsidDel="00000000" w:rsidP="00000000" w:rsidRDefault="00000000" w:rsidRPr="00000000" w14:paraId="0000003C">
      <w:pPr>
        <w:rPr>
          <w:b w:val="0"/>
          <w:color w:val="000000"/>
          <w:u w:val="single"/>
          <w:vertAlign w:val="baseline"/>
        </w:rPr>
      </w:pPr>
      <w:r w:rsidDel="00000000" w:rsidR="00000000" w:rsidRPr="00000000">
        <w:rPr>
          <w:rtl w:val="0"/>
        </w:rPr>
      </w:r>
    </w:p>
    <w:p w:rsidR="00000000" w:rsidDel="00000000" w:rsidP="00000000" w:rsidRDefault="00000000" w:rsidRPr="00000000" w14:paraId="0000003D">
      <w:pPr>
        <w:rPr>
          <w:b w:val="0"/>
          <w:color w:val="000000"/>
          <w:u w:val="single"/>
          <w:vertAlign w:val="baseline"/>
        </w:rPr>
      </w:pPr>
      <w:r w:rsidDel="00000000" w:rsidR="00000000" w:rsidRPr="00000000">
        <w:rPr>
          <w:b w:val="1"/>
          <w:color w:val="000000"/>
          <w:u w:val="single"/>
          <w:vertAlign w:val="baseline"/>
          <w:rtl w:val="0"/>
        </w:rPr>
        <w:t xml:space="preserve">Differentiation:</w:t>
      </w:r>
      <w:r w:rsidDel="00000000" w:rsidR="00000000" w:rsidRPr="00000000">
        <w:rPr>
          <w:rtl w:val="0"/>
        </w:rPr>
      </w:r>
    </w:p>
    <w:p w:rsidR="00000000" w:rsidDel="00000000" w:rsidP="00000000" w:rsidRDefault="00000000" w:rsidRPr="00000000" w14:paraId="0000003E">
      <w:pPr>
        <w:rPr>
          <w:b w:val="0"/>
          <w:color w:val="000000"/>
          <w:u w:val="single"/>
          <w:vertAlign w:val="baseline"/>
        </w:rPr>
      </w:pPr>
      <w:r w:rsidDel="00000000" w:rsidR="00000000" w:rsidRPr="00000000">
        <w:rPr>
          <w:rtl w:val="0"/>
        </w:rPr>
      </w:r>
    </w:p>
    <w:p w:rsidR="00000000" w:rsidDel="00000000" w:rsidP="00000000" w:rsidRDefault="00000000" w:rsidRPr="00000000" w14:paraId="0000003F">
      <w:pPr>
        <w:rPr>
          <w:color w:val="000000"/>
          <w:vertAlign w:val="baseline"/>
        </w:rPr>
      </w:pPr>
      <w:r w:rsidDel="00000000" w:rsidR="00000000" w:rsidRPr="00000000">
        <w:rPr>
          <w:color w:val="000000"/>
          <w:vertAlign w:val="baseline"/>
          <w:rtl w:val="0"/>
        </w:rPr>
        <w:t xml:space="preserve">Teachers will use some or all of the following strategies to enable pupils with diverse learning characteristics to participate in the SPHE programme; </w:t>
      </w:r>
    </w:p>
    <w:p w:rsidR="00000000" w:rsidDel="00000000" w:rsidP="00000000" w:rsidRDefault="00000000" w:rsidRPr="00000000" w14:paraId="00000040">
      <w:pPr>
        <w:rPr>
          <w:color w:val="000000"/>
          <w:vertAlign w:val="baseline"/>
        </w:rPr>
      </w:pPr>
      <w:r w:rsidDel="00000000" w:rsidR="00000000" w:rsidRPr="00000000">
        <w:rPr>
          <w:color w:val="000000"/>
          <w:vertAlign w:val="baseline"/>
          <w:rtl w:val="0"/>
        </w:rPr>
        <w:t xml:space="preserve">Grouping, Support, Use of Resources, Different Teaching Styles, Differentiation by Pace, Task or Outcome.</w:t>
      </w:r>
    </w:p>
    <w:p w:rsidR="00000000" w:rsidDel="00000000" w:rsidP="00000000" w:rsidRDefault="00000000" w:rsidRPr="00000000" w14:paraId="00000041">
      <w:pPr>
        <w:rPr>
          <w:color w:val="000000"/>
          <w:vertAlign w:val="baseline"/>
        </w:rPr>
      </w:pPr>
      <w:r w:rsidDel="00000000" w:rsidR="00000000" w:rsidRPr="00000000">
        <w:rPr>
          <w:rtl w:val="0"/>
        </w:rPr>
      </w:r>
    </w:p>
    <w:p w:rsidR="00000000" w:rsidDel="00000000" w:rsidP="00000000" w:rsidRDefault="00000000" w:rsidRPr="00000000" w14:paraId="00000042">
      <w:pPr>
        <w:rPr>
          <w:b w:val="0"/>
          <w:color w:val="000000"/>
          <w:u w:val="single"/>
          <w:vertAlign w:val="baseline"/>
        </w:rPr>
      </w:pPr>
      <w:r w:rsidDel="00000000" w:rsidR="00000000" w:rsidRPr="00000000">
        <w:rPr>
          <w:b w:val="1"/>
          <w:color w:val="000000"/>
          <w:u w:val="single"/>
          <w:vertAlign w:val="baseline"/>
          <w:rtl w:val="0"/>
        </w:rPr>
        <w:t xml:space="preserve">Assessment:</w:t>
      </w:r>
      <w:r w:rsidDel="00000000" w:rsidR="00000000" w:rsidRPr="00000000">
        <w:rPr>
          <w:rtl w:val="0"/>
        </w:rPr>
      </w:r>
    </w:p>
    <w:p w:rsidR="00000000" w:rsidDel="00000000" w:rsidP="00000000" w:rsidRDefault="00000000" w:rsidRPr="00000000" w14:paraId="00000043">
      <w:pP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44">
      <w:pPr>
        <w:rPr>
          <w:color w:val="000000"/>
          <w:vertAlign w:val="baseline"/>
        </w:rPr>
      </w:pPr>
      <w:r w:rsidDel="00000000" w:rsidR="00000000" w:rsidRPr="00000000">
        <w:rPr>
          <w:color w:val="000000"/>
          <w:vertAlign w:val="baseline"/>
          <w:rtl w:val="0"/>
        </w:rPr>
        <w:t xml:space="preserve">SPHE lessons will be assessed by Teacher Observation, Designated Teacher Tasks, Work Samples, Observation of Copybooks, Pupil Feedback, Parental Feedback.</w:t>
      </w:r>
    </w:p>
    <w:p w:rsidR="00000000" w:rsidDel="00000000" w:rsidP="00000000" w:rsidRDefault="00000000" w:rsidRPr="00000000" w14:paraId="00000045">
      <w:pPr>
        <w:rPr>
          <w:color w:val="000000"/>
          <w:vertAlign w:val="baseline"/>
        </w:rPr>
      </w:pPr>
      <w:r w:rsidDel="00000000" w:rsidR="00000000" w:rsidRPr="00000000">
        <w:rPr>
          <w:rtl w:val="0"/>
        </w:rPr>
      </w:r>
    </w:p>
    <w:p w:rsidR="00000000" w:rsidDel="00000000" w:rsidP="00000000" w:rsidRDefault="00000000" w:rsidRPr="00000000" w14:paraId="00000046">
      <w:pPr>
        <w:rPr>
          <w:b w:val="0"/>
          <w:color w:val="000000"/>
          <w:u w:val="single"/>
          <w:vertAlign w:val="baseline"/>
        </w:rPr>
      </w:pPr>
      <w:r w:rsidDel="00000000" w:rsidR="00000000" w:rsidRPr="00000000">
        <w:rPr>
          <w:rtl w:val="0"/>
        </w:rPr>
      </w:r>
    </w:p>
    <w:p w:rsidR="00000000" w:rsidDel="00000000" w:rsidP="00000000" w:rsidRDefault="00000000" w:rsidRPr="00000000" w14:paraId="00000047">
      <w:pPr>
        <w:rPr>
          <w:b w:val="0"/>
          <w:color w:val="000000"/>
          <w:u w:val="single"/>
          <w:vertAlign w:val="baseline"/>
        </w:rPr>
      </w:pPr>
      <w:r w:rsidDel="00000000" w:rsidR="00000000" w:rsidRPr="00000000">
        <w:rPr>
          <w:b w:val="1"/>
          <w:color w:val="000000"/>
          <w:u w:val="single"/>
          <w:vertAlign w:val="baseline"/>
          <w:rtl w:val="0"/>
        </w:rPr>
        <w:t xml:space="preserve">Linkage and Integration:</w:t>
      </w:r>
      <w:r w:rsidDel="00000000" w:rsidR="00000000" w:rsidRPr="00000000">
        <w:rPr>
          <w:rtl w:val="0"/>
        </w:rPr>
      </w:r>
    </w:p>
    <w:p w:rsidR="00000000" w:rsidDel="00000000" w:rsidP="00000000" w:rsidRDefault="00000000" w:rsidRPr="00000000" w14:paraId="00000048">
      <w:pPr>
        <w:rPr>
          <w:b w:val="0"/>
          <w:color w:val="000000"/>
          <w:u w:val="single"/>
          <w:vertAlign w:val="baseline"/>
        </w:rPr>
      </w:pPr>
      <w:r w:rsidDel="00000000" w:rsidR="00000000" w:rsidRPr="00000000">
        <w:rPr>
          <w:rtl w:val="0"/>
        </w:rPr>
      </w:r>
    </w:p>
    <w:p w:rsidR="00000000" w:rsidDel="00000000" w:rsidP="00000000" w:rsidRDefault="00000000" w:rsidRPr="00000000" w14:paraId="00000049">
      <w:pPr>
        <w:rPr>
          <w:color w:val="000000"/>
          <w:vertAlign w:val="baseline"/>
        </w:rPr>
      </w:pPr>
      <w:r w:rsidDel="00000000" w:rsidR="00000000" w:rsidRPr="00000000">
        <w:rPr>
          <w:color w:val="000000"/>
          <w:vertAlign w:val="baseline"/>
          <w:rtl w:val="0"/>
        </w:rPr>
        <w:t xml:space="preserve">Many strands and strand units of the SPHE programme are inter-linked and are presented as such by teachers. SPHE lessons are integrated with Religion, Drama( Role play), SESE (Science), English (poetry), Maths(Data), PE, Art, Music and use of ICT. The SPHE policy is linked with the school policies on </w:t>
      </w:r>
    </w:p>
    <w:p w:rsidR="00000000" w:rsidDel="00000000" w:rsidP="00000000" w:rsidRDefault="00000000" w:rsidRPr="00000000" w14:paraId="0000004A">
      <w:pPr>
        <w:numPr>
          <w:ilvl w:val="0"/>
          <w:numId w:val="5"/>
        </w:numPr>
        <w:ind w:left="720" w:hanging="360"/>
        <w:rPr>
          <w:color w:val="000000"/>
        </w:rPr>
      </w:pPr>
      <w:r w:rsidDel="00000000" w:rsidR="00000000" w:rsidRPr="00000000">
        <w:rPr>
          <w:color w:val="000000"/>
          <w:vertAlign w:val="baseline"/>
          <w:rtl w:val="0"/>
        </w:rPr>
        <w:t xml:space="preserve">Health and Safety</w:t>
      </w:r>
    </w:p>
    <w:p w:rsidR="00000000" w:rsidDel="00000000" w:rsidP="00000000" w:rsidRDefault="00000000" w:rsidRPr="00000000" w14:paraId="0000004B">
      <w:pPr>
        <w:numPr>
          <w:ilvl w:val="0"/>
          <w:numId w:val="5"/>
        </w:numPr>
        <w:ind w:left="720" w:hanging="360"/>
        <w:rPr>
          <w:color w:val="000000"/>
        </w:rPr>
      </w:pPr>
      <w:r w:rsidDel="00000000" w:rsidR="00000000" w:rsidRPr="00000000">
        <w:rPr>
          <w:color w:val="000000"/>
          <w:vertAlign w:val="baseline"/>
          <w:rtl w:val="0"/>
        </w:rPr>
        <w:t xml:space="preserve">Relationships and Sexuality Education</w:t>
      </w:r>
    </w:p>
    <w:p w:rsidR="00000000" w:rsidDel="00000000" w:rsidP="00000000" w:rsidRDefault="00000000" w:rsidRPr="00000000" w14:paraId="0000004C">
      <w:pPr>
        <w:numPr>
          <w:ilvl w:val="0"/>
          <w:numId w:val="5"/>
        </w:numPr>
        <w:ind w:left="720" w:hanging="360"/>
        <w:rPr>
          <w:color w:val="000000"/>
        </w:rPr>
      </w:pPr>
      <w:r w:rsidDel="00000000" w:rsidR="00000000" w:rsidRPr="00000000">
        <w:rPr>
          <w:color w:val="000000"/>
          <w:vertAlign w:val="baseline"/>
          <w:rtl w:val="0"/>
        </w:rPr>
        <w:t xml:space="preserve">Code of Behaviour</w:t>
      </w:r>
    </w:p>
    <w:p w:rsidR="00000000" w:rsidDel="00000000" w:rsidP="00000000" w:rsidRDefault="00000000" w:rsidRPr="00000000" w14:paraId="0000004D">
      <w:pPr>
        <w:numPr>
          <w:ilvl w:val="0"/>
          <w:numId w:val="5"/>
        </w:numPr>
        <w:ind w:left="720" w:hanging="360"/>
        <w:rPr>
          <w:color w:val="000000"/>
        </w:rPr>
      </w:pPr>
      <w:r w:rsidDel="00000000" w:rsidR="00000000" w:rsidRPr="00000000">
        <w:rPr>
          <w:color w:val="000000"/>
          <w:vertAlign w:val="baseline"/>
          <w:rtl w:val="0"/>
        </w:rPr>
        <w:t xml:space="preserve">Enrolment </w:t>
      </w:r>
    </w:p>
    <w:p w:rsidR="00000000" w:rsidDel="00000000" w:rsidP="00000000" w:rsidRDefault="00000000" w:rsidRPr="00000000" w14:paraId="0000004E">
      <w:pPr>
        <w:numPr>
          <w:ilvl w:val="0"/>
          <w:numId w:val="5"/>
        </w:numPr>
        <w:ind w:left="720" w:hanging="360"/>
        <w:rPr>
          <w:color w:val="000000"/>
        </w:rPr>
      </w:pPr>
      <w:r w:rsidDel="00000000" w:rsidR="00000000" w:rsidRPr="00000000">
        <w:rPr>
          <w:color w:val="000000"/>
          <w:vertAlign w:val="baseline"/>
          <w:rtl w:val="0"/>
        </w:rPr>
        <w:t xml:space="preserve">Anti-Bullying</w:t>
      </w:r>
    </w:p>
    <w:p w:rsidR="00000000" w:rsidDel="00000000" w:rsidP="00000000" w:rsidRDefault="00000000" w:rsidRPr="00000000" w14:paraId="0000004F">
      <w:pPr>
        <w:numPr>
          <w:ilvl w:val="0"/>
          <w:numId w:val="5"/>
        </w:numPr>
        <w:ind w:left="720" w:hanging="360"/>
        <w:rPr>
          <w:color w:val="000000"/>
        </w:rPr>
      </w:pPr>
      <w:r w:rsidDel="00000000" w:rsidR="00000000" w:rsidRPr="00000000">
        <w:rPr>
          <w:color w:val="000000"/>
          <w:vertAlign w:val="baseline"/>
          <w:rtl w:val="0"/>
        </w:rPr>
        <w:t xml:space="preserve">Child-Protection</w:t>
      </w:r>
    </w:p>
    <w:p w:rsidR="00000000" w:rsidDel="00000000" w:rsidP="00000000" w:rsidRDefault="00000000" w:rsidRPr="00000000" w14:paraId="00000050">
      <w:pPr>
        <w:numPr>
          <w:ilvl w:val="0"/>
          <w:numId w:val="5"/>
        </w:numPr>
        <w:ind w:left="720" w:hanging="360"/>
        <w:rPr>
          <w:color w:val="000000"/>
        </w:rPr>
      </w:pPr>
      <w:r w:rsidDel="00000000" w:rsidR="00000000" w:rsidRPr="00000000">
        <w:rPr>
          <w:color w:val="000000"/>
          <w:vertAlign w:val="baseline"/>
          <w:rtl w:val="0"/>
        </w:rPr>
        <w:t xml:space="preserve">Walk Tall</w:t>
      </w:r>
    </w:p>
    <w:p w:rsidR="00000000" w:rsidDel="00000000" w:rsidP="00000000" w:rsidRDefault="00000000" w:rsidRPr="00000000" w14:paraId="00000051">
      <w:pPr>
        <w:numPr>
          <w:ilvl w:val="0"/>
          <w:numId w:val="5"/>
        </w:numPr>
        <w:ind w:left="720" w:hanging="360"/>
        <w:rPr>
          <w:color w:val="000000"/>
        </w:rPr>
      </w:pPr>
      <w:r w:rsidDel="00000000" w:rsidR="00000000" w:rsidRPr="00000000">
        <w:rPr>
          <w:color w:val="000000"/>
          <w:vertAlign w:val="baseline"/>
          <w:rtl w:val="0"/>
        </w:rPr>
        <w:t xml:space="preserve">Stay Safe</w:t>
      </w:r>
    </w:p>
    <w:p w:rsidR="00000000" w:rsidDel="00000000" w:rsidP="00000000" w:rsidRDefault="00000000" w:rsidRPr="00000000" w14:paraId="00000052">
      <w:pPr>
        <w:ind w:left="360" w:firstLine="0"/>
        <w:rPr>
          <w:color w:val="000000"/>
          <w:vertAlign w:val="baseline"/>
        </w:rPr>
      </w:pPr>
      <w:r w:rsidDel="00000000" w:rsidR="00000000" w:rsidRPr="00000000">
        <w:rPr>
          <w:rtl w:val="0"/>
        </w:rPr>
      </w:r>
    </w:p>
    <w:p w:rsidR="00000000" w:rsidDel="00000000" w:rsidP="00000000" w:rsidRDefault="00000000" w:rsidRPr="00000000" w14:paraId="00000053">
      <w:pPr>
        <w:rPr>
          <w:b w:val="0"/>
          <w:color w:val="000000"/>
          <w:u w:val="single"/>
          <w:vertAlign w:val="baseline"/>
        </w:rPr>
      </w:pPr>
      <w:r w:rsidDel="00000000" w:rsidR="00000000" w:rsidRPr="00000000">
        <w:rPr>
          <w:b w:val="1"/>
          <w:color w:val="000000"/>
          <w:u w:val="single"/>
          <w:vertAlign w:val="baseline"/>
          <w:rtl w:val="0"/>
        </w:rPr>
        <w:t xml:space="preserve">Resources:</w:t>
      </w:r>
      <w:r w:rsidDel="00000000" w:rsidR="00000000" w:rsidRPr="00000000">
        <w:rPr>
          <w:rtl w:val="0"/>
        </w:rPr>
      </w:r>
    </w:p>
    <w:p w:rsidR="00000000" w:rsidDel="00000000" w:rsidP="00000000" w:rsidRDefault="00000000" w:rsidRPr="00000000" w14:paraId="00000054">
      <w:pPr>
        <w:rPr>
          <w:color w:val="000000"/>
          <w:vertAlign w:val="baseline"/>
        </w:rPr>
      </w:pPr>
      <w:r w:rsidDel="00000000" w:rsidR="00000000" w:rsidRPr="00000000">
        <w:rPr>
          <w:rtl w:val="0"/>
        </w:rPr>
      </w:r>
    </w:p>
    <w:p w:rsidR="00000000" w:rsidDel="00000000" w:rsidP="00000000" w:rsidRDefault="00000000" w:rsidRPr="00000000" w14:paraId="00000055">
      <w:pPr>
        <w:rPr>
          <w:color w:val="000000"/>
          <w:vertAlign w:val="baseline"/>
        </w:rPr>
      </w:pPr>
      <w:r w:rsidDel="00000000" w:rsidR="00000000" w:rsidRPr="00000000">
        <w:rPr>
          <w:color w:val="000000"/>
          <w:vertAlign w:val="baseline"/>
          <w:rtl w:val="0"/>
        </w:rPr>
        <w:t xml:space="preserve">The Board of Management has provided an adequate range of resources to successfully implement this programme in the school.</w:t>
      </w:r>
    </w:p>
    <w:p w:rsidR="00000000" w:rsidDel="00000000" w:rsidP="00000000" w:rsidRDefault="00000000" w:rsidRPr="00000000" w14:paraId="00000056">
      <w:pPr>
        <w:rPr>
          <w:color w:val="000000"/>
          <w:vertAlign w:val="baseline"/>
        </w:rPr>
      </w:pPr>
      <w:r w:rsidDel="00000000" w:rsidR="00000000" w:rsidRPr="00000000">
        <w:rPr>
          <w:rtl w:val="0"/>
        </w:rPr>
      </w:r>
    </w:p>
    <w:p w:rsidR="00000000" w:rsidDel="00000000" w:rsidP="00000000" w:rsidRDefault="00000000" w:rsidRPr="00000000" w14:paraId="00000057">
      <w:pPr>
        <w:rPr>
          <w:color w:val="000000"/>
          <w:vertAlign w:val="baseline"/>
        </w:rPr>
      </w:pPr>
      <w:r w:rsidDel="00000000" w:rsidR="00000000" w:rsidRPr="00000000">
        <w:rPr>
          <w:rtl w:val="0"/>
        </w:rPr>
      </w:r>
    </w:p>
    <w:p w:rsidR="00000000" w:rsidDel="00000000" w:rsidP="00000000" w:rsidRDefault="00000000" w:rsidRPr="00000000" w14:paraId="00000058">
      <w:pPr>
        <w:rPr>
          <w:b w:val="0"/>
          <w:color w:val="000000"/>
          <w:u w:val="single"/>
          <w:vertAlign w:val="baseline"/>
        </w:rPr>
      </w:pPr>
      <w:r w:rsidDel="00000000" w:rsidR="00000000" w:rsidRPr="00000000">
        <w:rPr>
          <w:b w:val="1"/>
          <w:color w:val="000000"/>
          <w:u w:val="single"/>
          <w:vertAlign w:val="baseline"/>
          <w:rtl w:val="0"/>
        </w:rPr>
        <w:t xml:space="preserve">Implementation and Ratification and Review:</w:t>
      </w:r>
      <w:r w:rsidDel="00000000" w:rsidR="00000000" w:rsidRPr="00000000">
        <w:rPr>
          <w:rtl w:val="0"/>
        </w:rPr>
      </w:r>
    </w:p>
    <w:p w:rsidR="00000000" w:rsidDel="00000000" w:rsidP="00000000" w:rsidRDefault="00000000" w:rsidRPr="00000000" w14:paraId="00000059">
      <w:pPr>
        <w:rPr>
          <w:color w:val="000000"/>
          <w:vertAlign w:val="baseline"/>
        </w:rPr>
      </w:pPr>
      <w:r w:rsidDel="00000000" w:rsidR="00000000" w:rsidRPr="00000000">
        <w:rPr>
          <w:rtl w:val="0"/>
        </w:rPr>
      </w:r>
    </w:p>
    <w:p w:rsidR="00000000" w:rsidDel="00000000" w:rsidP="00000000" w:rsidRDefault="00000000" w:rsidRPr="00000000" w14:paraId="0000005A">
      <w:pPr>
        <w:rPr>
          <w:color w:val="000000"/>
          <w:vertAlign w:val="baseline"/>
        </w:rPr>
      </w:pPr>
      <w:r w:rsidDel="00000000" w:rsidR="00000000" w:rsidRPr="00000000">
        <w:rPr>
          <w:color w:val="000000"/>
          <w:vertAlign w:val="baseline"/>
          <w:rtl w:val="0"/>
        </w:rPr>
        <w:t xml:space="preserve">This plan was distributed to parents in draft form in October 2010. It will be presented to the Board of Management for ratification at its meeting in the spring term of 2011. It will be introduced throughout the school in September 2011. The plan will be reviewed in June 2013.</w:t>
      </w:r>
    </w:p>
    <w:p w:rsidR="00000000" w:rsidDel="00000000" w:rsidP="00000000" w:rsidRDefault="00000000" w:rsidRPr="00000000" w14:paraId="0000005B">
      <w:pPr>
        <w:rPr>
          <w:color w:val="000000"/>
          <w:vertAlign w:val="baseline"/>
        </w:rPr>
      </w:pPr>
      <w:r w:rsidDel="00000000" w:rsidR="00000000" w:rsidRPr="00000000">
        <w:rPr>
          <w:rtl w:val="0"/>
        </w:rPr>
      </w:r>
    </w:p>
    <w:p w:rsidR="00000000" w:rsidDel="00000000" w:rsidP="00000000" w:rsidRDefault="00000000" w:rsidRPr="00000000" w14:paraId="0000005C">
      <w:pPr>
        <w:rPr>
          <w:color w:val="000000"/>
          <w:vertAlign w:val="baseline"/>
        </w:rPr>
      </w:pPr>
      <w:r w:rsidDel="00000000" w:rsidR="00000000" w:rsidRPr="00000000">
        <w:rPr>
          <w:color w:val="000000"/>
          <w:vertAlign w:val="baseline"/>
          <w:rtl w:val="0"/>
        </w:rPr>
        <w:t xml:space="preserve">This plan was ratified by the board of management at its meeting on 18</w:t>
      </w:r>
      <w:r w:rsidDel="00000000" w:rsidR="00000000" w:rsidRPr="00000000">
        <w:rPr>
          <w:color w:val="000000"/>
          <w:vertAlign w:val="superscript"/>
          <w:rtl w:val="0"/>
        </w:rPr>
        <w:t xml:space="preserve">th</w:t>
      </w:r>
      <w:r w:rsidDel="00000000" w:rsidR="00000000" w:rsidRPr="00000000">
        <w:rPr>
          <w:color w:val="000000"/>
          <w:vertAlign w:val="baseline"/>
          <w:rtl w:val="0"/>
        </w:rPr>
        <w:t xml:space="preserve"> January 2011.</w:t>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